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B5644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56440" w:rsidRDefault="00DC6B7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44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56440" w:rsidRDefault="00DC6B7D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11.05.2023 N 736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</w:t>
            </w:r>
            <w:r>
              <w:rPr>
                <w:sz w:val="48"/>
              </w:rPr>
              <w:t xml:space="preserve"> г. N 1006"</w:t>
            </w:r>
          </w:p>
        </w:tc>
      </w:tr>
      <w:tr w:rsidR="00B5644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56440" w:rsidRDefault="00DC6B7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B56440" w:rsidRDefault="00B56440">
      <w:pPr>
        <w:pStyle w:val="ConsPlusNormal0"/>
        <w:sectPr w:rsidR="00B5644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56440" w:rsidRDefault="00B56440">
      <w:pPr>
        <w:pStyle w:val="ConsPlusNormal0"/>
        <w:jc w:val="both"/>
        <w:outlineLvl w:val="0"/>
      </w:pPr>
    </w:p>
    <w:p w:rsidR="00B56440" w:rsidRDefault="00DC6B7D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B56440" w:rsidRDefault="00B56440">
      <w:pPr>
        <w:pStyle w:val="ConsPlusTitle0"/>
        <w:jc w:val="center"/>
      </w:pPr>
    </w:p>
    <w:p w:rsidR="00B56440" w:rsidRDefault="00DC6B7D">
      <w:pPr>
        <w:pStyle w:val="ConsPlusTitle0"/>
        <w:jc w:val="center"/>
      </w:pPr>
      <w:r>
        <w:t>ПОСТАНОВЛЕНИЕ</w:t>
      </w:r>
    </w:p>
    <w:p w:rsidR="00B56440" w:rsidRDefault="00DC6B7D">
      <w:pPr>
        <w:pStyle w:val="ConsPlusTitle0"/>
        <w:jc w:val="center"/>
      </w:pPr>
      <w:r>
        <w:t>от 11 мая 2023 г. N 736</w:t>
      </w:r>
    </w:p>
    <w:p w:rsidR="00B56440" w:rsidRDefault="00B56440">
      <w:pPr>
        <w:pStyle w:val="ConsPlusTitle0"/>
        <w:jc w:val="center"/>
      </w:pPr>
    </w:p>
    <w:p w:rsidR="00B56440" w:rsidRDefault="00DC6B7D">
      <w:pPr>
        <w:pStyle w:val="ConsPlusTitle0"/>
        <w:jc w:val="center"/>
      </w:pPr>
      <w:r>
        <w:t>ОБ УТВЕРЖДЕНИИ ПРАВИЛ</w:t>
      </w:r>
    </w:p>
    <w:p w:rsidR="00B56440" w:rsidRDefault="00DC6B7D">
      <w:pPr>
        <w:pStyle w:val="ConsPlusTitle0"/>
        <w:jc w:val="center"/>
      </w:pPr>
      <w:r>
        <w:t>ПРЕДОСТАВЛЕНИЯ МЕДИЦИНСКИМИ ОРГАНИЗАЦИЯМИ ПЛАТНЫХ</w:t>
      </w:r>
    </w:p>
    <w:p w:rsidR="00B56440" w:rsidRDefault="00DC6B7D">
      <w:pPr>
        <w:pStyle w:val="ConsPlusTitle0"/>
        <w:jc w:val="center"/>
      </w:pPr>
      <w:r>
        <w:t>МЕДИЦИНСКИХ УСЛУГ, ВНЕСЕНИИ ИЗМЕНЕНИЙ В НЕКОТОРЫЕ АКТЫ</w:t>
      </w:r>
    </w:p>
    <w:p w:rsidR="00B56440" w:rsidRDefault="00DC6B7D">
      <w:pPr>
        <w:pStyle w:val="ConsPlusTitle0"/>
        <w:jc w:val="center"/>
      </w:pPr>
      <w:r>
        <w:t>ПРАВИТЕЛЬСТВА РОССИЙСКОЙ ФЕДЕРАЦ</w:t>
      </w:r>
      <w:r>
        <w:t>ИИ И ПРИЗНАНИИ УТРАТИВШИМ</w:t>
      </w:r>
    </w:p>
    <w:p w:rsidR="00B56440" w:rsidRDefault="00DC6B7D">
      <w:pPr>
        <w:pStyle w:val="ConsPlusTitle0"/>
        <w:jc w:val="center"/>
      </w:pPr>
      <w:r>
        <w:t>СИЛУ ПОСТАНОВЛЕНИЯ ПРАВИТЕЛЬСТВА РОССИЙСКОЙ ФЕДЕРАЦИИ</w:t>
      </w:r>
    </w:p>
    <w:p w:rsidR="00B56440" w:rsidRDefault="00DC6B7D">
      <w:pPr>
        <w:pStyle w:val="ConsPlusTitle0"/>
        <w:jc w:val="center"/>
      </w:pPr>
      <w:r>
        <w:t>ОТ 4 ОКТЯБРЯ 2012 Г. N 1006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0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1. Утвердить прилагаемые:</w:t>
      </w:r>
    </w:p>
    <w:p w:rsidR="00B56440" w:rsidRDefault="00DC6B7D">
      <w:pPr>
        <w:pStyle w:val="ConsPlusNormal0"/>
        <w:spacing w:before="200"/>
        <w:ind w:firstLine="540"/>
        <w:jc w:val="both"/>
      </w:pPr>
      <w:hyperlink w:anchor="P33" w:tooltip="ПРАВИЛА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B56440" w:rsidRDefault="00DC6B7D">
      <w:pPr>
        <w:pStyle w:val="ConsPlusNormal0"/>
        <w:spacing w:before="200"/>
        <w:ind w:firstLine="540"/>
        <w:jc w:val="both"/>
      </w:pPr>
      <w:hyperlink w:anchor="P213" w:tooltip="ИЗМЕНЕНИЯ,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2. Признать утратившим силу </w:t>
      </w:r>
      <w:hyperlink r:id="rId11" w:tooltip="Постановление Правительства РФ от 04.10.2012 N 1006 &quot;Об утверждении Правил предоставления медицинскими организациями платных медицинских услуг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</w:t>
      </w:r>
      <w:r>
        <w:t>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3. Настоящее постановление вступает в силу с 1 сентября 2023 г. и действует до 1 сентября 2026 г.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Normal0"/>
        <w:jc w:val="right"/>
      </w:pPr>
      <w:r>
        <w:t>Председатель Правительства</w:t>
      </w:r>
    </w:p>
    <w:p w:rsidR="00B56440" w:rsidRDefault="00DC6B7D">
      <w:pPr>
        <w:pStyle w:val="ConsPlusNormal0"/>
        <w:jc w:val="right"/>
      </w:pPr>
      <w:r>
        <w:t>Российской Федерации</w:t>
      </w:r>
    </w:p>
    <w:p w:rsidR="00B56440" w:rsidRDefault="00DC6B7D">
      <w:pPr>
        <w:pStyle w:val="ConsPlusNormal0"/>
        <w:jc w:val="right"/>
      </w:pPr>
      <w:r>
        <w:t>М.МИШУСТИН</w:t>
      </w:r>
    </w:p>
    <w:p w:rsidR="00B56440" w:rsidRDefault="00B56440">
      <w:pPr>
        <w:pStyle w:val="ConsPlusNormal0"/>
        <w:jc w:val="right"/>
      </w:pPr>
    </w:p>
    <w:p w:rsidR="00B56440" w:rsidRDefault="00B56440">
      <w:pPr>
        <w:pStyle w:val="ConsPlusNormal0"/>
        <w:jc w:val="right"/>
      </w:pPr>
    </w:p>
    <w:p w:rsidR="00B56440" w:rsidRDefault="00B56440">
      <w:pPr>
        <w:pStyle w:val="ConsPlusNormal0"/>
        <w:jc w:val="right"/>
      </w:pPr>
    </w:p>
    <w:p w:rsidR="00B56440" w:rsidRDefault="00B56440">
      <w:pPr>
        <w:pStyle w:val="ConsPlusNormal0"/>
        <w:jc w:val="right"/>
      </w:pPr>
    </w:p>
    <w:p w:rsidR="00B56440" w:rsidRDefault="00B56440">
      <w:pPr>
        <w:pStyle w:val="ConsPlusNormal0"/>
        <w:jc w:val="right"/>
      </w:pPr>
    </w:p>
    <w:p w:rsidR="00B56440" w:rsidRDefault="00DC6B7D">
      <w:pPr>
        <w:pStyle w:val="ConsPlusNormal0"/>
        <w:jc w:val="right"/>
        <w:outlineLvl w:val="0"/>
      </w:pPr>
      <w:r>
        <w:t>Утверждены</w:t>
      </w:r>
    </w:p>
    <w:p w:rsidR="00B56440" w:rsidRDefault="00DC6B7D">
      <w:pPr>
        <w:pStyle w:val="ConsPlusNormal0"/>
        <w:jc w:val="right"/>
      </w:pPr>
      <w:r>
        <w:t>постановлением Правительства</w:t>
      </w:r>
    </w:p>
    <w:p w:rsidR="00B56440" w:rsidRDefault="00DC6B7D">
      <w:pPr>
        <w:pStyle w:val="ConsPlusNormal0"/>
        <w:jc w:val="right"/>
      </w:pPr>
      <w:r>
        <w:t>Российской Федерации</w:t>
      </w:r>
    </w:p>
    <w:p w:rsidR="00B56440" w:rsidRDefault="00DC6B7D">
      <w:pPr>
        <w:pStyle w:val="ConsPlusNormal0"/>
        <w:jc w:val="right"/>
      </w:pPr>
      <w:r>
        <w:t>от 11 мая 2023 г. N 736</w:t>
      </w:r>
    </w:p>
    <w:p w:rsidR="00B56440" w:rsidRDefault="00B56440">
      <w:pPr>
        <w:pStyle w:val="ConsPlusNormal0"/>
        <w:jc w:val="right"/>
      </w:pPr>
    </w:p>
    <w:p w:rsidR="00B56440" w:rsidRDefault="00DC6B7D">
      <w:pPr>
        <w:pStyle w:val="ConsPlusTitle0"/>
        <w:jc w:val="center"/>
      </w:pPr>
      <w:bookmarkStart w:id="1" w:name="P33"/>
      <w:bookmarkEnd w:id="1"/>
      <w:r>
        <w:t>ПРАВИЛА</w:t>
      </w:r>
    </w:p>
    <w:p w:rsidR="00B56440" w:rsidRDefault="00DC6B7D">
      <w:pPr>
        <w:pStyle w:val="ConsPlusTitle0"/>
        <w:jc w:val="center"/>
      </w:pPr>
      <w:r>
        <w:t>ПРЕДОСТАВЛЕНИЯ МЕДИЦИНСКИМИ ОРГАНИЗАЦИЯМИ ПЛАТНЫХ</w:t>
      </w:r>
    </w:p>
    <w:p w:rsidR="00B56440" w:rsidRDefault="00DC6B7D">
      <w:pPr>
        <w:pStyle w:val="ConsPlusTitle0"/>
        <w:jc w:val="center"/>
      </w:pPr>
      <w:r>
        <w:t>МЕДИЦИНСКИХ УСЛУГ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Title0"/>
        <w:jc w:val="center"/>
        <w:outlineLvl w:val="1"/>
      </w:pPr>
      <w:r>
        <w:t>I. Общие положения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r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2. Для целей настоящих Правил используются следующие основные понятия: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</w:t>
      </w:r>
      <w:r>
        <w:t>м числе договоров добровольного медицинского страхования (далее - договоры);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"заказчик" - физическое или юридическое лицо, имеющее намерение заказать или приобрести </w:t>
      </w:r>
      <w:r>
        <w:lastRenderedPageBreak/>
        <w:t>платные медицинские услуги либо заказывающее или приобретающее платные медицинские услуги в</w:t>
      </w:r>
      <w:r>
        <w:t xml:space="preserve"> соответствии с договором в пользу потребителя;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Потребитель, получающий платные медицинские </w:t>
      </w:r>
      <w:r>
        <w:t xml:space="preserve">услуги, является пациентом, на которого распространяется действие Федерального </w:t>
      </w:r>
      <w:hyperlink r:id="rId1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"исполнитель" - медицинская организация независимо от орган</w:t>
      </w:r>
      <w:r>
        <w:t>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3. Понятие "потребитель" применяется также в значении, установленном </w:t>
      </w:r>
      <w:hyperlink r:id="rId13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 Понятие "медицинская организация" употребляется в знач</w:t>
      </w:r>
      <w:r>
        <w:t xml:space="preserve">ении, определенном Федеральным </w:t>
      </w:r>
      <w:hyperlink r:id="rId14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4. Платные медицинские услуги предоставляются медицинскими организациями на основании лицензии на </w:t>
      </w:r>
      <w:r>
        <w:t>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5. Требования к платным медицинским услугам, в том числе к их объему и срокам предоставле</w:t>
      </w:r>
      <w:r>
        <w:t>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6. Настоящие Правила в наглядной и доступной форме доводятся исполнителем до сведен</w:t>
      </w:r>
      <w:r>
        <w:t>ия потребителя и (или) заказчика.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Title0"/>
        <w:jc w:val="center"/>
        <w:outlineLvl w:val="1"/>
      </w:pPr>
      <w:r>
        <w:t>II. Условия предоставления платных медицинских услуг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</w:t>
      </w:r>
      <w:r>
        <w:t xml:space="preserve">ой помощи без взимания платы в рамках </w:t>
      </w:r>
      <w:hyperlink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</w:t>
      </w:r>
      <w:r>
        <w:t>программа).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8. Медицинские организации, уча</w:t>
      </w:r>
      <w:r>
        <w:t>ствующие в реализации программы и территориальной программы, имеют право оказывать платные медицинские услуги: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назначение и п</w:t>
      </w:r>
      <w:r>
        <w:t xml:space="preserve">рименение по медицинским показаниям лекарственных препаратов, не входящих в </w:t>
      </w:r>
      <w:hyperlink r:id="rId16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препаратов, если их назн</w:t>
      </w:r>
      <w:r>
        <w:t>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</w:t>
      </w:r>
      <w:r>
        <w:t xml:space="preserve"> Российской Федерации;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</w:t>
      </w:r>
      <w:r>
        <w:t>оплате в рамках программы и территориальной программы;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lastRenderedPageBreak/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</w:t>
      </w:r>
      <w:r>
        <w:t xml:space="preserve"> наблюдения;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</w:t>
      </w:r>
      <w:r>
        <w:t>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г) при самостоятельном обращении за получе</w:t>
      </w:r>
      <w:r>
        <w:t xml:space="preserve">нием медицинских услуг, за исключением случаев и порядка, которые предусмотрены </w:t>
      </w:r>
      <w:hyperlink r:id="rId1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за исключением </w:t>
      </w:r>
      <w:r>
        <w:t>оказания медицинской помощи в экстренной форме.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9. </w:t>
      </w:r>
      <w:hyperlink r:id="rId18" w:tooltip="Приказ Управления делами Президента РФ от 14.11.2024 N 478 &quot;Об утверждении условий использования материально-технической базы и привлечения медицинских работников для оказания платных медицинских услуг, предоставляемых медицинскими организациями, подведомствен">
        <w:r>
          <w:rPr>
            <w:color w:val="0000FF"/>
          </w:rPr>
          <w:t>Условия</w:t>
        </w:r>
      </w:hyperlink>
      <w:r>
        <w:t xml:space="preserve">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</w:t>
      </w:r>
      <w:r>
        <w:t>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</w:t>
      </w:r>
      <w:r>
        <w:t>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Оказание платных медицинских услуг ме</w:t>
      </w:r>
      <w:r>
        <w:t>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</w:t>
      </w:r>
      <w:r>
        <w:t>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10. Медицинская </w:t>
      </w:r>
      <w:r>
        <w:t>помощь при предоставлении платных медицинских услуг организуется и оказывается: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а) в соответствии с </w:t>
      </w:r>
      <w:hyperlink r:id="rId1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</w:t>
      </w:r>
      <w:r>
        <w:t>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б) в соответствии с </w:t>
      </w:r>
      <w:hyperlink r:id="rId2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Федерации, обязате</w:t>
      </w:r>
      <w:r>
        <w:t>льными для исполнения на территории Российской Федерации всеми медицинскими организациями;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в) на основе </w:t>
      </w:r>
      <w:hyperlink r:id="rId21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г) с учетом </w:t>
      </w:r>
      <w:hyperlink r:id="rId2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p w:rsidR="00B56440" w:rsidRDefault="00DC6B7D">
      <w:pPr>
        <w:pStyle w:val="ConsPlusNormal0"/>
        <w:spacing w:before="200"/>
        <w:ind w:firstLine="540"/>
        <w:jc w:val="both"/>
      </w:pPr>
      <w:bookmarkStart w:id="2" w:name="P70"/>
      <w:bookmarkEnd w:id="2"/>
      <w:r>
        <w:t>11. Платные медицинские услуги должны соотве</w:t>
      </w:r>
      <w:r>
        <w:t>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</w:t>
      </w:r>
      <w:r>
        <w:t xml:space="preserve">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Title0"/>
        <w:jc w:val="center"/>
        <w:outlineLvl w:val="1"/>
      </w:pPr>
      <w:r>
        <w:t>III. Информация об исполнителе и предоставляемых им платных</w:t>
      </w:r>
    </w:p>
    <w:p w:rsidR="00B56440" w:rsidRDefault="00DC6B7D">
      <w:pPr>
        <w:pStyle w:val="ConsPlusTitle0"/>
        <w:jc w:val="center"/>
      </w:pPr>
      <w:r>
        <w:t>медицинских услугах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bookmarkStart w:id="3" w:name="P75"/>
      <w:bookmarkEnd w:id="3"/>
      <w:r>
        <w:t>12. Информация об исполнителе и предостав</w:t>
      </w:r>
      <w:r>
        <w:t xml:space="preserve">ляемых им платных медицинских услугах доводится до сведения потребителей в соответствии со </w:t>
      </w:r>
      <w:hyperlink r:id="rId23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статьями 8</w:t>
        </w:r>
      </w:hyperlink>
      <w:r>
        <w:t xml:space="preserve"> - </w:t>
      </w:r>
      <w:hyperlink r:id="rId24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10</w:t>
        </w:r>
      </w:hyperlink>
      <w:r>
        <w:t xml:space="preserve"> Закона Росс</w:t>
      </w:r>
      <w:r>
        <w:t>ийской Федерации "О защите прав потребителей".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lastRenderedPageBreak/>
        <w:t>13. Исполнитель - юридическое лицо обязан предоставить потребителю и (или) заказчику следующую информацию: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а) адрес юридического лица в пределах места нахождения юридического лица (территориально обособленного</w:t>
      </w:r>
      <w:r>
        <w:t xml:space="preserve">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адрес своего сайта в информационно-телекоммуникационной сети "Интернет" (далее - сеть "Интернет") (при его наличии</w:t>
      </w:r>
      <w:r>
        <w:t>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14. Исполнитель - индивидуальный предприниматель обязан предоставить пот</w:t>
      </w:r>
      <w:r>
        <w:t>ребителю и (или) заказчику следующую информацию: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а) основной государственный регистрационный номер;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фамилия, имя и отчество (при наличии);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в) адрес (адреса) места жительства и осуществления медицинской деятельности;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г) адрес своего сайта в сети "Интерне</w:t>
      </w:r>
      <w:r>
        <w:t>т" (при его наличии);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15. Исполнитель представляет для ознакомления по требованию потребителя</w:t>
      </w:r>
      <w:r>
        <w:t xml:space="preserve">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B56440" w:rsidRDefault="00DC6B7D">
      <w:pPr>
        <w:pStyle w:val="ConsPlusNormal0"/>
        <w:spacing w:before="200"/>
        <w:ind w:firstLine="540"/>
        <w:jc w:val="both"/>
      </w:pPr>
      <w:bookmarkStart w:id="4" w:name="P87"/>
      <w:bookmarkEnd w:id="4"/>
      <w:r>
        <w:t xml:space="preserve">16. Исполнителем в соответствии со </w:t>
      </w:r>
      <w:hyperlink r:id="rId25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статьей 9</w:t>
        </w:r>
      </w:hyperlink>
      <w:r>
        <w:t xml:space="preserve"> Закона Российской Федерации "О защите прав потребителей" должны быть предоставлены информация о лицензии на осуществление</w:t>
      </w:r>
      <w:r>
        <w:t xml:space="preserve"> медицинской деятельности, ее номере, сроках действия, а также информация об органе, выдавшем указанную лицензию.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</w:t>
      </w:r>
      <w:r>
        <w:t>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17. Помимо информации, предусмотренной </w:t>
      </w:r>
      <w:hyperlink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пунктами 12</w:t>
        </w:r>
      </w:hyperlink>
      <w:r>
        <w:t xml:space="preserve"> - </w:t>
      </w:r>
      <w:hyperlink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</w:t>
      </w:r>
      <w:r>
        <w:t>о сведения потребителя и (или) заказчика следующую информацию: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а) перечень платных медицинских услуг, соответствующих номенклатуре медицинских услуг, предусмотренной </w:t>
      </w:r>
      <w:hyperlink w:anchor="P70" w:tooltip="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в) стандарты медицинской помощи и клини</w:t>
      </w:r>
      <w:r>
        <w:t>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</w:t>
      </w:r>
      <w:r>
        <w:t>" (</w:t>
      </w:r>
      <w:hyperlink r:id="rId26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г) </w:t>
      </w:r>
      <w:r>
        <w:t>сроки ожидания предоставления платных медицинских услуг;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lastRenderedPageBreak/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е) график работы медицинских работников, участ</w:t>
      </w:r>
      <w:r>
        <w:t>вующих в предоставлении платных медицинских услуг;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ж) образцы договоров;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</w:t>
      </w:r>
      <w:r>
        <w:t>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и) для медицинских организаций государственной системы здравоохране</w:t>
      </w:r>
      <w:r>
        <w:t>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</w:t>
      </w:r>
      <w:r>
        <w:t>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18. Информация, указанная в </w:t>
      </w:r>
      <w:hyperlink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пунктах 12</w:t>
        </w:r>
      </w:hyperlink>
      <w:r>
        <w:t xml:space="preserve"> - </w:t>
      </w:r>
      <w:hyperlink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</w:t>
      </w:r>
      <w:r>
        <w:t>организации в наглядной и доступной форме.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19.</w:t>
      </w:r>
      <w:r>
        <w:t xml:space="preserve">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а) порядок оказания медицинской помощи и стандарты медицинской помощи (при наличии), пр</w:t>
      </w:r>
      <w:r>
        <w:t>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информация о м</w:t>
      </w:r>
      <w:r>
        <w:t>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в) другие сведения, относящиеся к предмету договора.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20. В договоре должна содержаться информация об уведомлени</w:t>
      </w:r>
      <w:r>
        <w:t xml:space="preserve">и потребителя и (или) заказчика о том, что граждане, находящиеся на лечении, в соответствии с Федеральным </w:t>
      </w:r>
      <w:hyperlink r:id="rId2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 обязаны соблюдать режим лечения,</w:t>
      </w:r>
      <w:r>
        <w:t xml:space="preserve">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21. Исполнитель доводит до потребителя и (или) заказчика информацию о форме и способах направления обращений (жалоб) в органы госу</w:t>
      </w:r>
      <w:r>
        <w:t>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</w:t>
      </w:r>
      <w:r>
        <w:t>аве направить обращение (жалобу) в любой форме и любым способом.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</w:t>
      </w:r>
      <w:r>
        <w:lastRenderedPageBreak/>
        <w:t>удовлетворя</w:t>
      </w:r>
      <w:r>
        <w:t xml:space="preserve">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8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Title0"/>
        <w:jc w:val="center"/>
        <w:outlineLvl w:val="1"/>
      </w:pPr>
      <w:r>
        <w:t>IV. Порядок заключения договора и оплаты медицинских услуг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r>
        <w:t xml:space="preserve">22. Договор заключается потребителем и (или) заказчиком с </w:t>
      </w:r>
      <w:r>
        <w:t>исполнителем в письменной форме.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23. Договор должен содержать следующую информацию: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а) сведения об исполнителе: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фамилия, и</w:t>
      </w:r>
      <w:r>
        <w:t>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сведения о лицензии на осуществление медицинской деятельности, информация</w:t>
      </w:r>
      <w:r>
        <w:t xml:space="preserve">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r:id="rId29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перечень</w:t>
        </w:r>
      </w:hyperlink>
      <w:r>
        <w:t xml:space="preserve"> предоставляемы</w:t>
      </w:r>
      <w:r>
        <w:t>х работ (услуг), составляющих медицинскую деятельность, в соответствии с лицензией;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фамилия, имя и отчество (при наличии</w:t>
      </w:r>
      <w:r>
        <w:t>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в) сведения о законном представителе потребителя или лице, з</w:t>
      </w:r>
      <w:r>
        <w:t>аключающем договор от имени потребителя: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фамилия, имя и отчество (при наличии), адрес места жительства и телефон;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г) сведения о заказчике (в том числе если заказчик и законный представитель являются одним лицом):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фамилия, имя и отчество (при наличии), адрес места жительства и телефон заказчика - физического лица;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 заказчика;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 законного представителя потребителя;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наименование и адре</w:t>
      </w:r>
      <w:r>
        <w:t>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е) стоимость пла</w:t>
      </w:r>
      <w:r>
        <w:t>тных медицинских услуг, сроки и порядок их оплаты;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ж) условия и сроки ожидания платных медицинских услуг;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lastRenderedPageBreak/>
        <w:t>з) сведения о лице, заключающем договор от имени исполнителя: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фамилия, имя, отчество (при наличии);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должность;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документ, подтверждающий полномочия ука</w:t>
      </w:r>
      <w:r>
        <w:t>занного лица;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к) ответственность сторон за невыполнение условий договора;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л) порядок изменения</w:t>
      </w:r>
      <w:r>
        <w:t xml:space="preserve"> и расторжения договора;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</w:t>
      </w:r>
      <w:r>
        <w:t xml:space="preserve">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</w:t>
      </w:r>
      <w:r>
        <w:t>ельной платы;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н) иные условия, определяемые по соглашению сторон.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</w:t>
      </w:r>
      <w:r>
        <w:t>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 случае если договор заключается потребителем и исполнителем, он составляется в 2 экземплярах (кроме случаев заключения догово</w:t>
      </w:r>
      <w:r>
        <w:t>ра дистанционным способом).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26. На предоставление платных медицинских услуг может быть составлена смета. Ее составление по требованию п</w:t>
      </w:r>
      <w:r>
        <w:t>отребителя и (или) заказчика или исполнителя является обязательным, при этом она является неотъемлемой частью договора.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27. В случае если при предоставлении платных медицинских услуг требуется предоставление на возмездной основе дополнительных медицинских </w:t>
      </w:r>
      <w:r>
        <w:t>услуг, не предусмотренных договором, исполнитель обязан предупредить об этом потребителя и (или) заказчика.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</w:t>
      </w:r>
      <w:r>
        <w:t>олнитель не вправе предоставлять медицинские услуги на возмездной основе, если иное не оговорено в основном договоре.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28. При предоставлении платных медицинских услуг расходы, связанные с оказанием гражданам медицинской помощи в экстренной форме, возмещают</w:t>
      </w:r>
      <w:r>
        <w:t xml:space="preserve">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30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 xml:space="preserve">пунктом 10 </w:t>
        </w:r>
        <w:r>
          <w:rPr>
            <w:color w:val="0000FF"/>
          </w:rPr>
          <w:t>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</w:t>
      </w:r>
      <w:r>
        <w:t xml:space="preserve">ют исполнителю фактически понесенные </w:t>
      </w:r>
      <w:r>
        <w:lastRenderedPageBreak/>
        <w:t>исполнителем расходы, связанные с исполнением обязательств по договору.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</w:t>
      </w:r>
      <w:r>
        <w:t>лены договором.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</w:t>
      </w:r>
      <w:r>
        <w:t>ек или бланк строгой отчетности).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</w:t>
      </w:r>
      <w:r>
        <w:t>дицинской организации отсутствует обязанность по применению контрольно-кассовой техники при осуществлении расчетов.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33. В целях защиты прав потребителя медицинская организация по обращению потребителя выдает следующие документы, подтверждающие фактические </w:t>
      </w:r>
      <w:r>
        <w:t>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а) копия договора с приложениями и дополнительными соглашениями к нему (в случае заключения);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справка об опл</w:t>
      </w:r>
      <w:r>
        <w:t>ате медицинских услуг по установленной форме;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</w:t>
      </w:r>
      <w:r>
        <w:t>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34. Заключение договора и оплата медицинских услуг заказчиком в случаях, если з</w:t>
      </w:r>
      <w:r>
        <w:t>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Title0"/>
        <w:jc w:val="center"/>
        <w:outlineLvl w:val="1"/>
      </w:pPr>
      <w:r>
        <w:t>V. Порядок предоставления платных медицинских услуг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r>
        <w:t>35. Исполнитель предоставляет платные медицинские услу</w:t>
      </w:r>
      <w:r>
        <w:t>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</w:t>
      </w:r>
      <w:r>
        <w:t>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36. Платные медицинские услуги предоставляются при наличии информированного добровольного согласи</w:t>
      </w:r>
      <w:r>
        <w:t>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37. Исполнитель обязан при предоставлении платных медицинских услуг соблюдать установленные законодател</w:t>
      </w:r>
      <w:r>
        <w:t>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38. Исполнитель предоставляет потребителю (законному представителю потребителя) по его требов</w:t>
      </w:r>
      <w:r>
        <w:t>анию и в доступной для него форме информацию: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lastRenderedPageBreak/>
        <w:t xml:space="preserve"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</w:t>
      </w:r>
      <w:r>
        <w:t>лечения;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</w:t>
      </w:r>
      <w:r>
        <w:t>ать имплантированное в организм человека медицинское изделие.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</w:t>
      </w:r>
      <w:r>
        <w:t>нерезидентов в соответствии с указаниями Центрального банка Российской Федерации.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</w:t>
      </w:r>
      <w:r>
        <w:t>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1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41. Оплата медицинской услуги потребителем и (или) заказчиком путем </w:t>
      </w:r>
      <w:r>
        <w:t>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</w:t>
      </w:r>
      <w:r>
        <w:t xml:space="preserve">едицинских услуг (выполнении работ) ненадлежащего качества, в соответствии с </w:t>
      </w:r>
      <w:hyperlink r:id="rId32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Title0"/>
        <w:jc w:val="center"/>
        <w:outlineLvl w:val="1"/>
      </w:pPr>
      <w:r>
        <w:t>VI. Особенности оказания медицинских услуг (выполнения</w:t>
      </w:r>
    </w:p>
    <w:p w:rsidR="00B56440" w:rsidRDefault="00DC6B7D">
      <w:pPr>
        <w:pStyle w:val="ConsPlusTitle0"/>
        <w:jc w:val="center"/>
      </w:pPr>
      <w:r>
        <w:t>работ) при заключении договора дистанционным способом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r>
        <w:t xml:space="preserve">42. Договор может быть заключен посредством использования сети "Интернет" (при </w:t>
      </w:r>
      <w:r>
        <w:t>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:rsidR="00B56440" w:rsidRDefault="00DC6B7D">
      <w:pPr>
        <w:pStyle w:val="ConsPlusNormal0"/>
        <w:spacing w:before="200"/>
        <w:ind w:firstLine="540"/>
        <w:jc w:val="both"/>
      </w:pPr>
      <w:bookmarkStart w:id="5" w:name="P178"/>
      <w:bookmarkEnd w:id="5"/>
      <w:r>
        <w:t xml:space="preserve">43. При заключении договора дистанционным способом потребителю должна </w:t>
      </w:r>
      <w:r>
        <w:t>быть предоставлена возможность ознакомиться со следующей информацией: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б) основной государственный регистрационный но</w:t>
      </w:r>
      <w:r>
        <w:t>мер исполнителя;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в) номера телефонов и режим работы исполнителя;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г) идентификационный номер налогоплательщика;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д) информация об оказываемой услуге (выполняемой работе), предусмотренная </w:t>
      </w:r>
      <w:hyperlink r:id="rId33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е) способы оплаты услуги (работы);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ж) сведения о лицензии на </w:t>
      </w:r>
      <w:r>
        <w:t>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з) адреса, в том числе адреса электронной почты, по которым принимаются обращения (жалобы) и </w:t>
      </w:r>
      <w:r>
        <w:lastRenderedPageBreak/>
        <w:t>требования потребителей и (и</w:t>
      </w:r>
      <w:r>
        <w:t>ли) заказчиков.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44. Указанная в </w:t>
      </w:r>
      <w:hyperlink w:anchor="P178" w:tooltip="43. При заключении договора дистанционным способом потребителю должна быть предоставлена возможность ознакомиться со следующей информацией:">
        <w:r>
          <w:rPr>
            <w:color w:val="0000FF"/>
          </w:rPr>
          <w:t>пункте 43</w:t>
        </w:r>
      </w:hyperlink>
      <w:r>
        <w:t xml:space="preserve"> настоящих Правил информация или ссылка на </w:t>
      </w:r>
      <w:r>
        <w:t>нее размещается на главной странице сайта исполнителя в сети "Интернет" (при наличии у исполнителя такого сайта).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45. Договор с потребителем и (или) заказчиком считается заключенным со дня оформления потребителем и (или) заказчиком соответствующего согласи</w:t>
      </w:r>
      <w:r>
        <w:t xml:space="preserve">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34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5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Со дня получения согласия (акцепта) и осуществления потребителем и (или) заказчиком частичной или полной оплаты по нему все условия договора о</w:t>
      </w:r>
      <w:r>
        <w:t>стаются неизменными и не должны корректироваться исполнителем без согласия потребителя и (или) заказчика.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</w:t>
      </w:r>
      <w:r>
        <w:t>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По требованию потребителя и (или) заказчика исполнителем направляется потребит</w:t>
      </w:r>
      <w:r>
        <w:t>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47. Идентификация потребителя и (или) заказчика в целях заключения и (или) исполнения д</w:t>
      </w:r>
      <w:r>
        <w:t>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</w:t>
      </w:r>
      <w:r>
        <w:t>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48. Пот</w:t>
      </w:r>
      <w:r>
        <w:t xml:space="preserve">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r:id="rId36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7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49. При заключении договора дистанционным способом отказ потребителя и (или) заказчика от исполнения договора может быть </w:t>
      </w:r>
      <w:r>
        <w:t>совершен способом, используемым при его заключении.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</w:t>
      </w:r>
      <w:r>
        <w:t>й медицинской услуги), а исполнитель обязан принять эти требования, в том числе дистанционным способом.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Title0"/>
        <w:jc w:val="center"/>
        <w:outlineLvl w:val="1"/>
      </w:pPr>
      <w:r>
        <w:t>VII. Ответственность исполнителя при предоставлении платных</w:t>
      </w:r>
    </w:p>
    <w:p w:rsidR="00B56440" w:rsidRDefault="00DC6B7D">
      <w:pPr>
        <w:pStyle w:val="ConsPlusTitle0"/>
        <w:jc w:val="center"/>
      </w:pPr>
      <w:r>
        <w:t>медицинских услуг</w:t>
      </w:r>
    </w:p>
    <w:p w:rsidR="00B56440" w:rsidRDefault="00B56440">
      <w:pPr>
        <w:pStyle w:val="ConsPlusNormal0"/>
        <w:jc w:val="center"/>
      </w:pPr>
    </w:p>
    <w:p w:rsidR="00B56440" w:rsidRDefault="00DC6B7D">
      <w:pPr>
        <w:pStyle w:val="ConsPlusNormal0"/>
        <w:ind w:firstLine="540"/>
        <w:jc w:val="both"/>
      </w:pPr>
      <w:r>
        <w:t>51. За неисполнение либо ненадлежащее исполнение обязательств по договор</w:t>
      </w:r>
      <w:r>
        <w:t>у исполнитель несет ответственность, предусмотренную законодательством Российской Федерации.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B56440" w:rsidRDefault="00B56440">
      <w:pPr>
        <w:pStyle w:val="ConsPlusNormal0"/>
        <w:jc w:val="right"/>
      </w:pPr>
    </w:p>
    <w:p w:rsidR="00B56440" w:rsidRDefault="00B56440">
      <w:pPr>
        <w:pStyle w:val="ConsPlusNormal0"/>
        <w:ind w:firstLine="540"/>
        <w:jc w:val="both"/>
      </w:pPr>
    </w:p>
    <w:p w:rsidR="00B56440" w:rsidRDefault="00B56440">
      <w:pPr>
        <w:pStyle w:val="ConsPlusNormal0"/>
        <w:ind w:firstLine="540"/>
        <w:jc w:val="both"/>
      </w:pPr>
    </w:p>
    <w:p w:rsidR="00B56440" w:rsidRDefault="00B56440">
      <w:pPr>
        <w:pStyle w:val="ConsPlusNormal0"/>
        <w:ind w:firstLine="540"/>
        <w:jc w:val="both"/>
      </w:pP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Normal0"/>
        <w:jc w:val="right"/>
        <w:outlineLvl w:val="0"/>
      </w:pPr>
      <w:r>
        <w:t>Утверждены</w:t>
      </w:r>
    </w:p>
    <w:p w:rsidR="00B56440" w:rsidRDefault="00DC6B7D">
      <w:pPr>
        <w:pStyle w:val="ConsPlusNormal0"/>
        <w:jc w:val="right"/>
      </w:pPr>
      <w:r>
        <w:t>постановлением Правительства</w:t>
      </w:r>
    </w:p>
    <w:p w:rsidR="00B56440" w:rsidRDefault="00DC6B7D">
      <w:pPr>
        <w:pStyle w:val="ConsPlusNormal0"/>
        <w:jc w:val="right"/>
      </w:pPr>
      <w:r>
        <w:t>Российской Федерации</w:t>
      </w:r>
    </w:p>
    <w:p w:rsidR="00B56440" w:rsidRDefault="00DC6B7D">
      <w:pPr>
        <w:pStyle w:val="ConsPlusNormal0"/>
        <w:jc w:val="right"/>
      </w:pPr>
      <w:r>
        <w:t>от 11 мая 2023 г. N 736</w:t>
      </w:r>
    </w:p>
    <w:p w:rsidR="00B56440" w:rsidRDefault="00B56440">
      <w:pPr>
        <w:pStyle w:val="ConsPlusNormal0"/>
        <w:jc w:val="right"/>
      </w:pPr>
    </w:p>
    <w:p w:rsidR="00B56440" w:rsidRDefault="00DC6B7D">
      <w:pPr>
        <w:pStyle w:val="ConsPlusTitle0"/>
        <w:jc w:val="center"/>
      </w:pPr>
      <w:bookmarkStart w:id="6" w:name="P213"/>
      <w:bookmarkEnd w:id="6"/>
      <w:r>
        <w:t>ИЗМЕНЕНИЯ,</w:t>
      </w:r>
    </w:p>
    <w:p w:rsidR="00B56440" w:rsidRDefault="00DC6B7D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:rsidR="00B56440" w:rsidRDefault="00B56440">
      <w:pPr>
        <w:pStyle w:val="ConsPlusNormal0"/>
        <w:ind w:firstLine="540"/>
        <w:jc w:val="both"/>
      </w:pPr>
    </w:p>
    <w:p w:rsidR="00B56440" w:rsidRDefault="00DC6B7D">
      <w:pPr>
        <w:pStyle w:val="ConsPlusNormal0"/>
        <w:ind w:firstLine="540"/>
        <w:jc w:val="both"/>
      </w:pPr>
      <w:r>
        <w:t xml:space="preserve">1. </w:t>
      </w:r>
      <w:hyperlink r:id="rId38" w:tooltip="Постановление Правительства РФ от 28.07.2008 N 574 (ред. от 29.12.2016) &quot;Об утверждении Положения о независимой военно-врачебной экспертизе&quot; ------------ Недействующая редакция {КонсультантПлюс}">
        <w:r>
          <w:rPr>
            <w:color w:val="0000FF"/>
          </w:rPr>
          <w:t>Абзац первый пункта 12</w:t>
        </w:r>
      </w:hyperlink>
      <w:r>
        <w:t xml:space="preserve"> Положения о независимой военно-врачебной экспертизе, утвержденного постановлением</w:t>
      </w:r>
      <w:r>
        <w:t xml:space="preserve">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>"</w:t>
      </w:r>
      <w:r>
        <w:t xml:space="preserve">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3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color w:val="0000FF"/>
          </w:rPr>
          <w:t>частью 7 статьи 84</w:t>
        </w:r>
      </w:hyperlink>
      <w:r>
        <w:t xml:space="preserve"> Федеральног</w:t>
      </w:r>
      <w:r>
        <w:t>о закона "Об основах охраны здоровья граждан в Российской Федерации" Правительством Российской Федерации.".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2. В </w:t>
      </w:r>
      <w:hyperlink r:id="rId40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">
        <w:r>
          <w:rPr>
            <w:color w:val="0000FF"/>
          </w:rPr>
          <w:t>перечне</w:t>
        </w:r>
      </w:hyperlink>
      <w:r>
        <w:t xml:space="preserve"> видов государственного контроля (на</w:t>
      </w:r>
      <w:r>
        <w:t>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</w:t>
      </w:r>
      <w:r>
        <w:t>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</w:t>
      </w:r>
      <w:r>
        <w:t xml:space="preserve">ации от 15 декабря 2020 г. N 3340-р (Собрание законодательства Российской Федерации, 2020, N 52, ст. 8906; 2022, N 1, ст. 163), </w:t>
      </w:r>
      <w:hyperlink r:id="rId41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">
        <w:r>
          <w:rPr>
            <w:color w:val="0000FF"/>
          </w:rPr>
          <w:t>сноску четвертую</w:t>
        </w:r>
      </w:hyperlink>
      <w:r>
        <w:t xml:space="preserve"> изложить в следу</w:t>
      </w:r>
      <w:r>
        <w:t>ющей редакции: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42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28 июля 2008 г. N 574 "Об утверждении П</w:t>
      </w:r>
      <w:r>
        <w:t xml:space="preserve">оложения о независимой военно-врачебной экспертизе" и </w:t>
      </w:r>
      <w:hyperlink r:id="rId43" w:tooltip="Постановление Правительства РФ от 04.07.2013 N 565 (ред. от 29.08.2025) &quot;Об утверждении Положения о военно-врачебной экспертиз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 w:rsidR="00B56440" w:rsidRDefault="00DC6B7D">
      <w:pPr>
        <w:pStyle w:val="ConsPlusNormal0"/>
        <w:spacing w:before="200"/>
        <w:ind w:firstLine="540"/>
        <w:jc w:val="both"/>
      </w:pPr>
      <w:r>
        <w:t xml:space="preserve">3. </w:t>
      </w:r>
      <w:hyperlink r:id="rId44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Пункты 203</w:t>
        </w:r>
      </w:hyperlink>
      <w:r>
        <w:t xml:space="preserve">, </w:t>
      </w:r>
      <w:hyperlink r:id="rId45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208</w:t>
        </w:r>
      </w:hyperlink>
      <w:r>
        <w:t xml:space="preserve">, </w:t>
      </w:r>
      <w:hyperlink r:id="rId46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341</w:t>
        </w:r>
      </w:hyperlink>
      <w:r>
        <w:t xml:space="preserve"> и </w:t>
      </w:r>
      <w:hyperlink r:id="rId47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577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</w:t>
      </w:r>
      <w:r>
        <w:t>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</w:t>
      </w:r>
      <w:r>
        <w:t>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</w:t>
      </w:r>
      <w:r>
        <w:t xml:space="preserve">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</w:t>
      </w:r>
      <w:r>
        <w:t>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</w:t>
      </w:r>
      <w:r>
        <w:t>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</w:t>
      </w:r>
      <w:r>
        <w:t>и, 2021, N 2, ст. 471), исключить.</w:t>
      </w:r>
    </w:p>
    <w:p w:rsidR="00B56440" w:rsidRDefault="00B56440">
      <w:pPr>
        <w:pStyle w:val="ConsPlusNormal0"/>
        <w:jc w:val="both"/>
      </w:pPr>
    </w:p>
    <w:p w:rsidR="00B56440" w:rsidRDefault="00B56440">
      <w:pPr>
        <w:pStyle w:val="ConsPlusNormal0"/>
        <w:jc w:val="both"/>
      </w:pPr>
    </w:p>
    <w:p w:rsidR="00B56440" w:rsidRDefault="00B5644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56440">
      <w:headerReference w:type="default" r:id="rId48"/>
      <w:footerReference w:type="default" r:id="rId49"/>
      <w:headerReference w:type="first" r:id="rId50"/>
      <w:footerReference w:type="first" r:id="rId5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B7D" w:rsidRDefault="00DC6B7D">
      <w:r>
        <w:separator/>
      </w:r>
    </w:p>
  </w:endnote>
  <w:endnote w:type="continuationSeparator" w:id="0">
    <w:p w:rsidR="00DC6B7D" w:rsidRDefault="00DC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440" w:rsidRDefault="00B5644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564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56440" w:rsidRDefault="00DC6B7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56440" w:rsidRDefault="00DC6B7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56440" w:rsidRDefault="00DC6B7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21833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21833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B56440" w:rsidRDefault="00DC6B7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440" w:rsidRDefault="00B5644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564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56440" w:rsidRDefault="00DC6B7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56440" w:rsidRDefault="00DC6B7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56440" w:rsidRDefault="00DC6B7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2183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21833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B56440" w:rsidRDefault="00DC6B7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B7D" w:rsidRDefault="00DC6B7D">
      <w:r>
        <w:separator/>
      </w:r>
    </w:p>
  </w:footnote>
  <w:footnote w:type="continuationSeparator" w:id="0">
    <w:p w:rsidR="00DC6B7D" w:rsidRDefault="00DC6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564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56440" w:rsidRDefault="00DC6B7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:rsidR="00B56440" w:rsidRDefault="00DC6B7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 w:rsidR="00B56440" w:rsidRDefault="00B5644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56440" w:rsidRDefault="00B5644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564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56440" w:rsidRDefault="00DC6B7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предоставления медицинскими организациями </w:t>
          </w:r>
          <w:r>
            <w:rPr>
              <w:rFonts w:ascii="Tahoma" w:hAnsi="Tahoma" w:cs="Tahoma"/>
              <w:sz w:val="16"/>
              <w:szCs w:val="16"/>
            </w:rPr>
            <w:t>плат...</w:t>
          </w:r>
        </w:p>
      </w:tc>
      <w:tc>
        <w:tcPr>
          <w:tcW w:w="2300" w:type="pct"/>
          <w:vAlign w:val="center"/>
        </w:tcPr>
        <w:p w:rsidR="00B56440" w:rsidRDefault="00DC6B7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 w:rsidR="00B56440" w:rsidRDefault="00B5644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56440" w:rsidRDefault="00B5644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40"/>
    <w:rsid w:val="00721833"/>
    <w:rsid w:val="00B56440"/>
    <w:rsid w:val="00DC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EAC521-934C-4355-828D-6F9DE347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02257&amp;dst=100008" TargetMode="External"/><Relationship Id="rId18" Type="http://schemas.openxmlformats.org/officeDocument/2006/relationships/hyperlink" Target="https://login.consultant.ru/link/?req=doc&amp;base=RZR&amp;n=491151&amp;dst=100010" TargetMode="External"/><Relationship Id="rId26" Type="http://schemas.openxmlformats.org/officeDocument/2006/relationships/hyperlink" Target="file:///C:\Users\&#1070;&#1088;&#1080;&#1089;&#1090;\Downloads\www.pravo.gov.ru" TargetMode="External"/><Relationship Id="rId39" Type="http://schemas.openxmlformats.org/officeDocument/2006/relationships/hyperlink" Target="https://login.consultant.ru/link/?req=doc&amp;base=RZR&amp;n=502639&amp;dst=10089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19392" TargetMode="External"/><Relationship Id="rId34" Type="http://schemas.openxmlformats.org/officeDocument/2006/relationships/hyperlink" Target="https://login.consultant.ru/link/?req=doc&amp;base=RZR&amp;n=502257&amp;dst=97" TargetMode="External"/><Relationship Id="rId42" Type="http://schemas.openxmlformats.org/officeDocument/2006/relationships/hyperlink" Target="https://login.consultant.ru/link/?req=doc&amp;base=RZR&amp;n=447025" TargetMode="External"/><Relationship Id="rId47" Type="http://schemas.openxmlformats.org/officeDocument/2006/relationships/hyperlink" Target="https://login.consultant.ru/link/?req=doc&amp;base=RZR&amp;n=451582&amp;dst=100700" TargetMode="External"/><Relationship Id="rId50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02639" TargetMode="External"/><Relationship Id="rId17" Type="http://schemas.openxmlformats.org/officeDocument/2006/relationships/hyperlink" Target="https://login.consultant.ru/link/?req=doc&amp;base=RZR&amp;n=502639&amp;dst=100273" TargetMode="External"/><Relationship Id="rId25" Type="http://schemas.openxmlformats.org/officeDocument/2006/relationships/hyperlink" Target="https://login.consultant.ru/link/?req=doc&amp;base=RZR&amp;n=502257&amp;dst=100477" TargetMode="External"/><Relationship Id="rId33" Type="http://schemas.openxmlformats.org/officeDocument/2006/relationships/hyperlink" Target="https://login.consultant.ru/link/?req=doc&amp;base=RZR&amp;n=502257&amp;dst=100060" TargetMode="External"/><Relationship Id="rId38" Type="http://schemas.openxmlformats.org/officeDocument/2006/relationships/hyperlink" Target="https://login.consultant.ru/link/?req=doc&amp;base=RZR&amp;n=210348&amp;dst=7" TargetMode="External"/><Relationship Id="rId46" Type="http://schemas.openxmlformats.org/officeDocument/2006/relationships/hyperlink" Target="https://login.consultant.ru/link/?req=doc&amp;base=RZR&amp;n=451582&amp;dst=1004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96460&amp;dst=105018" TargetMode="External"/><Relationship Id="rId20" Type="http://schemas.openxmlformats.org/officeDocument/2006/relationships/hyperlink" Target="https://login.consultant.ru/link/?req=doc&amp;base=RZR&amp;n=141711&amp;dst=100003" TargetMode="External"/><Relationship Id="rId29" Type="http://schemas.openxmlformats.org/officeDocument/2006/relationships/hyperlink" Target="https://login.consultant.ru/link/?req=doc&amp;base=RZR&amp;n=504972&amp;dst=100084" TargetMode="External"/><Relationship Id="rId41" Type="http://schemas.openxmlformats.org/officeDocument/2006/relationships/hyperlink" Target="https://login.consultant.ru/link/?req=doc&amp;base=RZR&amp;n=447972&amp;dst=8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136209" TargetMode="External"/><Relationship Id="rId24" Type="http://schemas.openxmlformats.org/officeDocument/2006/relationships/hyperlink" Target="https://login.consultant.ru/link/?req=doc&amp;base=RZR&amp;n=502257&amp;dst=100060" TargetMode="External"/><Relationship Id="rId32" Type="http://schemas.openxmlformats.org/officeDocument/2006/relationships/hyperlink" Target="https://login.consultant.ru/link/?req=doc&amp;base=RZR&amp;n=502257" TargetMode="External"/><Relationship Id="rId37" Type="http://schemas.openxmlformats.org/officeDocument/2006/relationships/hyperlink" Target="https://login.consultant.ru/link/?req=doc&amp;base=RZR&amp;n=502257&amp;dst=100474" TargetMode="External"/><Relationship Id="rId40" Type="http://schemas.openxmlformats.org/officeDocument/2006/relationships/hyperlink" Target="https://login.consultant.ru/link/?req=doc&amp;base=RZR&amp;n=447972&amp;dst=100007" TargetMode="External"/><Relationship Id="rId45" Type="http://schemas.openxmlformats.org/officeDocument/2006/relationships/hyperlink" Target="https://login.consultant.ru/link/?req=doc&amp;base=RZR&amp;n=451582&amp;dst=100269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141711&amp;dst=100068" TargetMode="External"/><Relationship Id="rId23" Type="http://schemas.openxmlformats.org/officeDocument/2006/relationships/hyperlink" Target="https://login.consultant.ru/link/?req=doc&amp;base=RZR&amp;n=502257&amp;dst=100052" TargetMode="External"/><Relationship Id="rId28" Type="http://schemas.openxmlformats.org/officeDocument/2006/relationships/hyperlink" Target="https://login.consultant.ru/link/?req=doc&amp;base=RZR&amp;n=502257" TargetMode="External"/><Relationship Id="rId36" Type="http://schemas.openxmlformats.org/officeDocument/2006/relationships/hyperlink" Target="https://login.consultant.ru/link/?req=doc&amp;base=RZR&amp;n=502257&amp;dst=97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login.consultant.ru/link/?req=doc&amp;base=RZR&amp;n=502257&amp;dst=63" TargetMode="External"/><Relationship Id="rId19" Type="http://schemas.openxmlformats.org/officeDocument/2006/relationships/hyperlink" Target="https://login.consultant.ru/link/?req=doc&amp;base=RZR&amp;n=141711&amp;dst=100116" TargetMode="External"/><Relationship Id="rId31" Type="http://schemas.openxmlformats.org/officeDocument/2006/relationships/hyperlink" Target="https://login.consultant.ru/link/?req=doc&amp;base=RZR&amp;n=502257&amp;dst=100185" TargetMode="External"/><Relationship Id="rId44" Type="http://schemas.openxmlformats.org/officeDocument/2006/relationships/hyperlink" Target="https://login.consultant.ru/link/?req=doc&amp;base=RZR&amp;n=451582&amp;dst=100264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02639&amp;dst=100892" TargetMode="External"/><Relationship Id="rId14" Type="http://schemas.openxmlformats.org/officeDocument/2006/relationships/hyperlink" Target="https://login.consultant.ru/link/?req=doc&amp;base=RZR&amp;n=502639&amp;dst=426" TargetMode="External"/><Relationship Id="rId22" Type="http://schemas.openxmlformats.org/officeDocument/2006/relationships/hyperlink" Target="https://login.consultant.ru/link/?req=doc&amp;base=RZR&amp;n=141711&amp;dst=100005" TargetMode="External"/><Relationship Id="rId27" Type="http://schemas.openxmlformats.org/officeDocument/2006/relationships/hyperlink" Target="https://login.consultant.ru/link/?req=doc&amp;base=RZR&amp;n=502639" TargetMode="External"/><Relationship Id="rId30" Type="http://schemas.openxmlformats.org/officeDocument/2006/relationships/hyperlink" Target="https://login.consultant.ru/link/?req=doc&amp;base=RZR&amp;n=502639&amp;dst=101183" TargetMode="External"/><Relationship Id="rId35" Type="http://schemas.openxmlformats.org/officeDocument/2006/relationships/hyperlink" Target="https://login.consultant.ru/link/?req=doc&amp;base=RZR&amp;n=502257&amp;dst=100474" TargetMode="External"/><Relationship Id="rId43" Type="http://schemas.openxmlformats.org/officeDocument/2006/relationships/hyperlink" Target="https://login.consultant.ru/link/?req=doc&amp;base=RZR&amp;n=514131" TargetMode="External"/><Relationship Id="rId48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6996</Words>
  <Characters>39882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11.05.2023 N 736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</vt:lpstr>
    </vt:vector>
  </TitlesOfParts>
  <Company>КонсультантПлюс Версия 4025.00.52</Company>
  <LinksUpToDate>false</LinksUpToDate>
  <CharactersWithSpaces>46785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11.05.2023 N 736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dc:title>
  <dc:creator>Юрист</dc:creator>
  <cp:lastModifiedBy>Юрист</cp:lastModifiedBy>
  <cp:revision>2</cp:revision>
  <dcterms:created xsi:type="dcterms:W3CDTF">2026-04-30T10:31:00Z</dcterms:created>
  <dcterms:modified xsi:type="dcterms:W3CDTF">2026-04-30T10:31:00Z</dcterms:modified>
</cp:coreProperties>
</file>